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2663" w14:textId="77777777" w:rsidR="005B6E5B" w:rsidRPr="000F126D" w:rsidRDefault="005B6E5B" w:rsidP="005B6E5B">
      <w:pPr>
        <w:spacing w:after="0" w:line="240" w:lineRule="auto"/>
        <w:rPr>
          <w:rFonts w:ascii="Arial" w:hAnsi="Arial" w:cs="Arial"/>
          <w:b/>
          <w:sz w:val="10"/>
          <w:szCs w:val="10"/>
        </w:rPr>
      </w:pPr>
      <w:bookmarkStart w:id="0" w:name="_Hlk207788443"/>
    </w:p>
    <w:p w14:paraId="6ACE057A" w14:textId="77777777" w:rsidR="005B6E5B" w:rsidRDefault="005B6E5B" w:rsidP="005B6E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126D">
        <w:rPr>
          <w:rFonts w:ascii="Arial" w:hAnsi="Arial" w:cs="Arial"/>
          <w:b/>
          <w:sz w:val="28"/>
          <w:szCs w:val="28"/>
        </w:rPr>
        <w:t>BENEFÍCIO EVENTUAL – PEQUENOS REPAROS</w:t>
      </w:r>
    </w:p>
    <w:p w14:paraId="76EEF716" w14:textId="37E7CD9C" w:rsidR="005B6E5B" w:rsidRPr="000F126D" w:rsidRDefault="005B6E5B" w:rsidP="005B6E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Fevereiro</w:t>
      </w:r>
      <w:r w:rsidRPr="000F126D">
        <w:rPr>
          <w:rFonts w:ascii="Arial" w:hAnsi="Arial" w:cs="Arial"/>
          <w:b/>
          <w:sz w:val="28"/>
          <w:szCs w:val="28"/>
        </w:rPr>
        <w:t>/2025</w:t>
      </w:r>
    </w:p>
    <w:p w14:paraId="4889EE3E" w14:textId="77777777" w:rsidR="005B6E5B" w:rsidRPr="000F126D" w:rsidRDefault="005B6E5B" w:rsidP="005B6E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126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5B6E5B" w:rsidRPr="000F126D" w14:paraId="788F86C9" w14:textId="77777777" w:rsidTr="00F64E25">
        <w:tc>
          <w:tcPr>
            <w:tcW w:w="709" w:type="dxa"/>
            <w:shd w:val="clear" w:color="auto" w:fill="BFBFBF" w:themeFill="background1" w:themeFillShade="BF"/>
          </w:tcPr>
          <w:p w14:paraId="6E85A60C" w14:textId="77777777" w:rsidR="005B6E5B" w:rsidRPr="000F126D" w:rsidRDefault="005B6E5B" w:rsidP="00F64E25">
            <w:pPr>
              <w:spacing w:before="160" w:after="160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>Nº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14:paraId="18401F49" w14:textId="77777777" w:rsidR="005B6E5B" w:rsidRPr="000F126D" w:rsidRDefault="005B6E5B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>NOME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EFCEFFC" w14:textId="77777777" w:rsidR="005B6E5B" w:rsidRPr="000F126D" w:rsidRDefault="005B6E5B" w:rsidP="00F64E25">
            <w:pPr>
              <w:spacing w:before="160" w:after="16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F126D">
              <w:rPr>
                <w:rFonts w:cstheme="minorHAnsi"/>
                <w:b/>
                <w:sz w:val="28"/>
                <w:szCs w:val="28"/>
              </w:rPr>
              <w:t xml:space="preserve">MÊS </w:t>
            </w:r>
          </w:p>
        </w:tc>
      </w:tr>
      <w:tr w:rsidR="005B6E5B" w:rsidRPr="000F126D" w14:paraId="318C6427" w14:textId="77777777" w:rsidTr="00F64E25">
        <w:tc>
          <w:tcPr>
            <w:tcW w:w="709" w:type="dxa"/>
          </w:tcPr>
          <w:p w14:paraId="33890CBF" w14:textId="593D9DDE" w:rsidR="005B6E5B" w:rsidRPr="000F126D" w:rsidRDefault="005B6E5B" w:rsidP="00F64E25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14:paraId="2BBADCF2" w14:textId="77777777" w:rsidR="005B6E5B" w:rsidRPr="000F126D" w:rsidRDefault="005B6E5B" w:rsidP="00F64E25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Maria Nilda da Silva</w:t>
            </w:r>
          </w:p>
        </w:tc>
        <w:tc>
          <w:tcPr>
            <w:tcW w:w="992" w:type="dxa"/>
          </w:tcPr>
          <w:p w14:paraId="3ABAF66C" w14:textId="77777777" w:rsidR="005B6E5B" w:rsidRPr="000F126D" w:rsidRDefault="005B6E5B" w:rsidP="00F64E2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02</w:t>
            </w:r>
          </w:p>
        </w:tc>
      </w:tr>
      <w:tr w:rsidR="005B6E5B" w:rsidRPr="000F126D" w14:paraId="42D20A8F" w14:textId="77777777" w:rsidTr="00F64E25">
        <w:tc>
          <w:tcPr>
            <w:tcW w:w="709" w:type="dxa"/>
          </w:tcPr>
          <w:p w14:paraId="71EAFA9D" w14:textId="08F905E8" w:rsidR="005B6E5B" w:rsidRPr="000F126D" w:rsidRDefault="005B6E5B" w:rsidP="00F64E25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5E9D600E" w14:textId="77777777" w:rsidR="005B6E5B" w:rsidRPr="000F126D" w:rsidRDefault="005B6E5B" w:rsidP="00F64E25">
            <w:pPr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Neide Tiburcio</w:t>
            </w:r>
          </w:p>
        </w:tc>
        <w:tc>
          <w:tcPr>
            <w:tcW w:w="992" w:type="dxa"/>
          </w:tcPr>
          <w:p w14:paraId="567ADF36" w14:textId="77777777" w:rsidR="005B6E5B" w:rsidRPr="000F126D" w:rsidRDefault="005B6E5B" w:rsidP="00F64E2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F126D">
              <w:rPr>
                <w:rFonts w:cstheme="minorHAnsi"/>
                <w:bCs/>
                <w:sz w:val="28"/>
                <w:szCs w:val="28"/>
              </w:rPr>
              <w:t>02</w:t>
            </w:r>
          </w:p>
        </w:tc>
      </w:tr>
    </w:tbl>
    <w:p w14:paraId="43EAC360" w14:textId="77777777" w:rsidR="005B6E5B" w:rsidRPr="000F126D" w:rsidRDefault="005B6E5B" w:rsidP="005B6E5B"/>
    <w:p w14:paraId="20560F5F" w14:textId="77777777" w:rsidR="005B6E5B" w:rsidRPr="000F126D" w:rsidRDefault="005B6E5B" w:rsidP="005B6E5B"/>
    <w:p w14:paraId="20986CA8" w14:textId="77777777" w:rsidR="005B6E5B" w:rsidRPr="000F126D" w:rsidRDefault="005B6E5B" w:rsidP="005B6E5B"/>
    <w:p w14:paraId="128D24E7" w14:textId="77777777" w:rsidR="005B6E5B" w:rsidRPr="000F126D" w:rsidRDefault="005B6E5B" w:rsidP="005B6E5B"/>
    <w:bookmarkEnd w:id="0"/>
    <w:p w14:paraId="4BCD6A6A" w14:textId="77777777" w:rsidR="005B6E5B" w:rsidRPr="000F126D" w:rsidRDefault="005B6E5B" w:rsidP="005B6E5B"/>
    <w:p w14:paraId="01857FA0" w14:textId="77777777" w:rsidR="005B6E5B" w:rsidRDefault="005B6E5B"/>
    <w:sectPr w:rsidR="005B6E5B" w:rsidSect="005B6E5B">
      <w:headerReference w:type="default" r:id="rId6"/>
      <w:pgSz w:w="11906" w:h="16838"/>
      <w:pgMar w:top="1417" w:right="849" w:bottom="1417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4A9C" w14:textId="77777777" w:rsidR="00566D90" w:rsidRDefault="00566D90" w:rsidP="005B6E5B">
      <w:pPr>
        <w:spacing w:after="0" w:line="240" w:lineRule="auto"/>
      </w:pPr>
      <w:r>
        <w:separator/>
      </w:r>
    </w:p>
  </w:endnote>
  <w:endnote w:type="continuationSeparator" w:id="0">
    <w:p w14:paraId="5431EF0A" w14:textId="77777777" w:rsidR="00566D90" w:rsidRDefault="00566D90" w:rsidP="005B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45AB0" w14:textId="77777777" w:rsidR="00566D90" w:rsidRDefault="00566D90" w:rsidP="005B6E5B">
      <w:pPr>
        <w:spacing w:after="0" w:line="240" w:lineRule="auto"/>
      </w:pPr>
      <w:r>
        <w:separator/>
      </w:r>
    </w:p>
  </w:footnote>
  <w:footnote w:type="continuationSeparator" w:id="0">
    <w:p w14:paraId="06223A1B" w14:textId="77777777" w:rsidR="00566D90" w:rsidRDefault="00566D90" w:rsidP="005B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9676" w14:textId="77777777" w:rsidR="005B6E5B" w:rsidRDefault="005B6E5B" w:rsidP="005B6E5B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p w14:paraId="7B9D079A" w14:textId="77777777" w:rsidR="005B6E5B" w:rsidRDefault="005B6E5B" w:rsidP="005B6E5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E7087AE" wp14:editId="4CBA5E31">
          <wp:simplePos x="0" y="0"/>
          <wp:positionH relativeFrom="column">
            <wp:posOffset>5478449</wp:posOffset>
          </wp:positionH>
          <wp:positionV relativeFrom="paragraph">
            <wp:posOffset>159614</wp:posOffset>
          </wp:positionV>
          <wp:extent cx="673100" cy="542925"/>
          <wp:effectExtent l="0" t="0" r="0" b="9525"/>
          <wp:wrapNone/>
          <wp:docPr id="1309826998" name="Imagem 1309826998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99DE0" w14:textId="77777777" w:rsidR="005B6E5B" w:rsidRPr="00D8201A" w:rsidRDefault="005B6E5B" w:rsidP="005B6E5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DF7083" wp14:editId="5FEC3624">
          <wp:simplePos x="0" y="0"/>
          <wp:positionH relativeFrom="column">
            <wp:posOffset>291389</wp:posOffset>
          </wp:positionH>
          <wp:positionV relativeFrom="paragraph">
            <wp:posOffset>41275</wp:posOffset>
          </wp:positionV>
          <wp:extent cx="619125" cy="466725"/>
          <wp:effectExtent l="0" t="0" r="9525" b="9525"/>
          <wp:wrapNone/>
          <wp:docPr id="2130189679" name="Imagem 2130189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6A68D4" w14:textId="77777777" w:rsidR="005B6E5B" w:rsidRPr="00D8201A" w:rsidRDefault="005B6E5B" w:rsidP="005B6E5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18444750" w14:textId="77777777" w:rsidR="005B6E5B" w:rsidRPr="00AE6DFB" w:rsidRDefault="005B6E5B" w:rsidP="005B6E5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  <w:p w14:paraId="0EA75283" w14:textId="77777777" w:rsidR="005B6E5B" w:rsidRDefault="005B6E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5B"/>
    <w:rsid w:val="00566D90"/>
    <w:rsid w:val="005B6E5B"/>
    <w:rsid w:val="00E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2DAE1"/>
  <w15:chartTrackingRefBased/>
  <w15:docId w15:val="{277B7D0F-8739-4923-B0A6-5C5DA2C1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E5B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B6E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6E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6E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6E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6E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6E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6E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6E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6E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6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6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6E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6E5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6E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6E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6E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6E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6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B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6E5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B6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B6E5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B6E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6E5B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B6E5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6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6E5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B6E5B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5B6E5B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B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E5B"/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B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E5B"/>
    <w:rPr>
      <w:rFonts w:eastAsiaTheme="minorEastAsia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2025-09-03T13:42:00Z</dcterms:created>
  <dcterms:modified xsi:type="dcterms:W3CDTF">2025-09-03T13:47:00Z</dcterms:modified>
</cp:coreProperties>
</file>